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4B" w:rsidRPr="005E2B5C" w:rsidRDefault="005E2B5C">
      <w:pPr>
        <w:tabs>
          <w:tab w:val="center" w:pos="300"/>
          <w:tab w:val="center" w:pos="5214"/>
        </w:tabs>
        <w:spacing w:after="194" w:line="259" w:lineRule="auto"/>
        <w:ind w:left="0" w:firstLine="0"/>
        <w:jc w:val="left"/>
        <w:rPr>
          <w:lang w:val="ca-ES"/>
        </w:rPr>
      </w:pPr>
      <w:r w:rsidRPr="005E2B5C">
        <w:rPr>
          <w:lang w:val="ca-ES"/>
        </w:rPr>
        <w:tab/>
      </w:r>
      <w:r w:rsidRPr="005E2B5C">
        <w:rPr>
          <w:lang w:val="ca-ES"/>
        </w:rPr>
        <w:t xml:space="preserve"> </w:t>
      </w:r>
      <w:r w:rsidRPr="005E2B5C">
        <w:rPr>
          <w:lang w:val="ca-ES"/>
        </w:rPr>
        <w:tab/>
      </w:r>
    </w:p>
    <w:p w:rsidR="006D044B" w:rsidRPr="005E2B5C" w:rsidRDefault="005E2B5C">
      <w:pPr>
        <w:spacing w:after="0" w:line="259" w:lineRule="auto"/>
        <w:ind w:left="7" w:firstLine="0"/>
        <w:jc w:val="center"/>
        <w:rPr>
          <w:lang w:val="ca-ES"/>
        </w:rPr>
      </w:pPr>
      <w:r w:rsidRPr="005E2B5C">
        <w:rPr>
          <w:lang w:val="ca-ES"/>
        </w:rPr>
        <w:t xml:space="preserve"> </w:t>
      </w:r>
    </w:p>
    <w:tbl>
      <w:tblPr>
        <w:tblStyle w:val="TableGrid"/>
        <w:tblW w:w="8550" w:type="dxa"/>
        <w:tblInd w:w="-2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76"/>
        <w:gridCol w:w="5074"/>
      </w:tblGrid>
      <w:tr w:rsidR="006D044B" w:rsidRPr="005E2B5C">
        <w:trPr>
          <w:trHeight w:val="478"/>
        </w:trPr>
        <w:tc>
          <w:tcPr>
            <w:tcW w:w="347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6D044B" w:rsidRPr="005E2B5C" w:rsidRDefault="005E2B5C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5E2B5C">
              <w:rPr>
                <w:b/>
                <w:lang w:val="ca-ES"/>
              </w:rPr>
              <w:t>Expedient núm.:</w:t>
            </w:r>
          </w:p>
        </w:tc>
        <w:tc>
          <w:tcPr>
            <w:tcW w:w="5074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6D044B" w:rsidRPr="005E2B5C" w:rsidRDefault="005E2B5C">
            <w:pPr>
              <w:spacing w:after="0" w:line="259" w:lineRule="auto"/>
              <w:ind w:left="2" w:firstLine="0"/>
              <w:jc w:val="left"/>
              <w:rPr>
                <w:lang w:val="ca-ES"/>
              </w:rPr>
            </w:pPr>
            <w:r w:rsidRPr="005E2B5C">
              <w:rPr>
                <w:b/>
                <w:lang w:val="ca-ES"/>
              </w:rPr>
              <w:t>Òrgan col·legiat:</w:t>
            </w:r>
          </w:p>
        </w:tc>
      </w:tr>
      <w:tr w:rsidR="006D044B" w:rsidRPr="005E2B5C">
        <w:trPr>
          <w:trHeight w:val="478"/>
        </w:trPr>
        <w:tc>
          <w:tcPr>
            <w:tcW w:w="347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6D044B" w:rsidRPr="005E2B5C" w:rsidRDefault="005E2B5C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5E2B5C">
              <w:rPr>
                <w:lang w:val="ca-ES"/>
              </w:rPr>
              <w:t>JDGL/2023/8</w:t>
            </w:r>
          </w:p>
        </w:tc>
        <w:tc>
          <w:tcPr>
            <w:tcW w:w="5074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6D044B" w:rsidRPr="005E2B5C" w:rsidRDefault="005E2B5C">
            <w:pPr>
              <w:spacing w:after="0" w:line="259" w:lineRule="auto"/>
              <w:ind w:left="2" w:firstLine="0"/>
              <w:jc w:val="left"/>
              <w:rPr>
                <w:lang w:val="ca-ES"/>
              </w:rPr>
            </w:pPr>
            <w:r w:rsidRPr="005E2B5C">
              <w:rPr>
                <w:lang w:val="ca-ES"/>
              </w:rPr>
              <w:t>JUNTA DE GOVERN LOCAL</w:t>
            </w:r>
          </w:p>
        </w:tc>
      </w:tr>
    </w:tbl>
    <w:p w:rsidR="006D044B" w:rsidRPr="005E2B5C" w:rsidRDefault="005E2B5C">
      <w:pPr>
        <w:spacing w:after="3" w:line="259" w:lineRule="auto"/>
        <w:ind w:left="14"/>
        <w:jc w:val="center"/>
        <w:rPr>
          <w:lang w:val="ca-ES"/>
        </w:rPr>
      </w:pPr>
      <w:r w:rsidRPr="005E2B5C">
        <w:rPr>
          <w:lang w:val="ca-ES"/>
        </w:rPr>
        <w:t xml:space="preserve"> </w:t>
      </w:r>
      <w:r w:rsidRPr="005E2B5C">
        <w:rPr>
          <w:b/>
          <w:lang w:val="ca-ES"/>
        </w:rPr>
        <w:t>DECRET 776/2023</w:t>
      </w:r>
    </w:p>
    <w:tbl>
      <w:tblPr>
        <w:tblStyle w:val="TableGrid"/>
        <w:tblW w:w="8550" w:type="dxa"/>
        <w:tblInd w:w="-2" w:type="dxa"/>
        <w:tblCellMar>
          <w:top w:w="11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82"/>
        <w:gridCol w:w="6668"/>
      </w:tblGrid>
      <w:tr w:rsidR="006D044B" w:rsidRPr="005E2B5C">
        <w:trPr>
          <w:trHeight w:val="478"/>
        </w:trPr>
        <w:tc>
          <w:tcPr>
            <w:tcW w:w="1882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nil"/>
            </w:tcBorders>
          </w:tcPr>
          <w:p w:rsidR="006D044B" w:rsidRPr="005E2B5C" w:rsidRDefault="006D044B">
            <w:pPr>
              <w:spacing w:after="160" w:line="259" w:lineRule="auto"/>
              <w:ind w:left="0" w:firstLine="0"/>
              <w:jc w:val="left"/>
              <w:rPr>
                <w:lang w:val="ca-ES"/>
              </w:rPr>
            </w:pPr>
          </w:p>
        </w:tc>
        <w:tc>
          <w:tcPr>
            <w:tcW w:w="6668" w:type="dxa"/>
            <w:tcBorders>
              <w:top w:val="single" w:sz="12" w:space="0" w:color="808080"/>
              <w:left w:val="nil"/>
              <w:bottom w:val="single" w:sz="2" w:space="0" w:color="808080"/>
              <w:right w:val="single" w:sz="12" w:space="0" w:color="808080"/>
            </w:tcBorders>
            <w:vAlign w:val="center"/>
          </w:tcPr>
          <w:p w:rsidR="006D044B" w:rsidRPr="005E2B5C" w:rsidRDefault="005E2B5C">
            <w:pPr>
              <w:spacing w:after="0" w:line="259" w:lineRule="auto"/>
              <w:ind w:left="608" w:firstLine="0"/>
              <w:jc w:val="left"/>
              <w:rPr>
                <w:lang w:val="ca-ES"/>
              </w:rPr>
            </w:pPr>
            <w:r w:rsidRPr="005E2B5C">
              <w:rPr>
                <w:b/>
                <w:lang w:val="ca-ES"/>
              </w:rPr>
              <w:t>DADES DE LA CONVOCATÒRIA</w:t>
            </w:r>
          </w:p>
        </w:tc>
      </w:tr>
      <w:tr w:rsidR="006D044B" w:rsidRPr="005E2B5C">
        <w:trPr>
          <w:trHeight w:val="718"/>
        </w:trPr>
        <w:tc>
          <w:tcPr>
            <w:tcW w:w="18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6D044B" w:rsidRPr="005E2B5C" w:rsidRDefault="005E2B5C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5E2B5C">
              <w:rPr>
                <w:b/>
                <w:lang w:val="ca-ES"/>
              </w:rPr>
              <w:t>Tipus de convocatòria</w:t>
            </w:r>
          </w:p>
        </w:tc>
        <w:tc>
          <w:tcPr>
            <w:tcW w:w="66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</w:tcPr>
          <w:p w:rsidR="006D044B" w:rsidRPr="005E2B5C" w:rsidRDefault="005E2B5C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5E2B5C">
              <w:rPr>
                <w:lang w:val="ca-ES"/>
              </w:rPr>
              <w:t>Ordinària</w:t>
            </w:r>
          </w:p>
        </w:tc>
      </w:tr>
      <w:tr w:rsidR="006D044B" w:rsidRPr="005E2B5C">
        <w:trPr>
          <w:trHeight w:val="716"/>
        </w:trPr>
        <w:tc>
          <w:tcPr>
            <w:tcW w:w="18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</w:tcPr>
          <w:p w:rsidR="006D044B" w:rsidRPr="005E2B5C" w:rsidRDefault="005E2B5C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5E2B5C">
              <w:rPr>
                <w:b/>
                <w:lang w:val="ca-ES"/>
              </w:rPr>
              <w:t>Data i hora</w:t>
            </w:r>
          </w:p>
        </w:tc>
        <w:tc>
          <w:tcPr>
            <w:tcW w:w="66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6D044B" w:rsidRPr="005E2B5C" w:rsidRDefault="005E2B5C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5E2B5C">
              <w:rPr>
                <w:lang w:val="ca-ES"/>
              </w:rPr>
              <w:t>1a convocatòria: 22 / de febrer / 2023 a les 9:45</w:t>
            </w:r>
          </w:p>
          <w:p w:rsidR="006D044B" w:rsidRPr="005E2B5C" w:rsidRDefault="005E2B5C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5E2B5C">
              <w:rPr>
                <w:lang w:val="ca-ES"/>
              </w:rPr>
              <w:t>2a convocatòria: 22 / de febrer / 2023 a les 10:45</w:t>
            </w:r>
          </w:p>
        </w:tc>
      </w:tr>
      <w:tr w:rsidR="006D044B" w:rsidRPr="005E2B5C">
        <w:trPr>
          <w:trHeight w:val="732"/>
        </w:trPr>
        <w:tc>
          <w:tcPr>
            <w:tcW w:w="1882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6D044B" w:rsidRPr="005E2B5C" w:rsidRDefault="005E2B5C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5E2B5C">
              <w:rPr>
                <w:b/>
                <w:lang w:val="ca-ES"/>
              </w:rPr>
              <w:t>Lloc</w:t>
            </w:r>
          </w:p>
        </w:tc>
        <w:tc>
          <w:tcPr>
            <w:tcW w:w="6668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6D044B" w:rsidRPr="005E2B5C" w:rsidRDefault="005E2B5C">
            <w:pPr>
              <w:spacing w:after="0" w:line="259" w:lineRule="auto"/>
              <w:ind w:left="0" w:right="2898" w:firstLine="0"/>
              <w:jc w:val="left"/>
              <w:rPr>
                <w:lang w:val="ca-ES"/>
              </w:rPr>
            </w:pPr>
            <w:r w:rsidRPr="005E2B5C">
              <w:rPr>
                <w:lang w:val="ca-ES"/>
              </w:rPr>
              <w:t>Sala de Sessions de l'Ajuntament No admet participació a distància</w:t>
            </w:r>
          </w:p>
        </w:tc>
      </w:tr>
    </w:tbl>
    <w:p w:rsidR="006D044B" w:rsidRPr="005E2B5C" w:rsidRDefault="005E2B5C">
      <w:pPr>
        <w:spacing w:after="0" w:line="259" w:lineRule="auto"/>
        <w:ind w:left="0" w:firstLine="0"/>
        <w:jc w:val="left"/>
        <w:rPr>
          <w:lang w:val="ca-ES"/>
        </w:rPr>
      </w:pPr>
      <w:r w:rsidRPr="005E2B5C">
        <w:rPr>
          <w:noProof/>
          <w:lang w:val="ca-E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900430</wp:posOffset>
            </wp:positionH>
            <wp:positionV relativeFrom="page">
              <wp:posOffset>360055</wp:posOffset>
            </wp:positionV>
            <wp:extent cx="697230" cy="697230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2B5C">
        <w:rPr>
          <w:noProof/>
          <w:lang w:val="ca-E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900430</wp:posOffset>
            </wp:positionH>
            <wp:positionV relativeFrom="page">
              <wp:posOffset>9982844</wp:posOffset>
            </wp:positionV>
            <wp:extent cx="5398770" cy="268605"/>
            <wp:effectExtent l="0" t="0" r="0" b="0"/>
            <wp:wrapTopAndBottom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2B5C">
        <w:rPr>
          <w:lang w:val="ca-ES"/>
        </w:rPr>
        <w:t xml:space="preserve"> </w:t>
      </w:r>
    </w:p>
    <w:tbl>
      <w:tblPr>
        <w:tblStyle w:val="TableGrid"/>
        <w:tblW w:w="8550" w:type="dxa"/>
        <w:tblInd w:w="-2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550"/>
      </w:tblGrid>
      <w:tr w:rsidR="006D044B" w:rsidRPr="005E2B5C">
        <w:trPr>
          <w:trHeight w:val="480"/>
        </w:trPr>
        <w:tc>
          <w:tcPr>
            <w:tcW w:w="8550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6D044B" w:rsidRPr="005E2B5C" w:rsidRDefault="005E2B5C">
            <w:pPr>
              <w:spacing w:after="0" w:line="259" w:lineRule="auto"/>
              <w:ind w:left="8" w:firstLine="0"/>
              <w:jc w:val="center"/>
              <w:rPr>
                <w:lang w:val="ca-ES"/>
              </w:rPr>
            </w:pPr>
            <w:r w:rsidRPr="005E2B5C">
              <w:rPr>
                <w:b/>
                <w:lang w:val="ca-ES"/>
              </w:rPr>
              <w:t>ASSUMPTES DE LA CONVOCATÒRIA</w:t>
            </w:r>
          </w:p>
        </w:tc>
      </w:tr>
      <w:tr w:rsidR="006D044B" w:rsidRPr="005E2B5C">
        <w:trPr>
          <w:trHeight w:val="2740"/>
        </w:trPr>
        <w:tc>
          <w:tcPr>
            <w:tcW w:w="855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6D044B" w:rsidRPr="005E2B5C" w:rsidRDefault="005E2B5C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5E2B5C">
              <w:rPr>
                <w:b/>
                <w:lang w:val="ca-ES"/>
              </w:rPr>
              <w:t>A) Part resolutiva</w:t>
            </w:r>
          </w:p>
          <w:p w:rsidR="006D044B" w:rsidRPr="005E2B5C" w:rsidRDefault="005E2B5C">
            <w:pPr>
              <w:numPr>
                <w:ilvl w:val="0"/>
                <w:numId w:val="1"/>
              </w:numPr>
              <w:spacing w:after="0" w:line="259" w:lineRule="auto"/>
              <w:ind w:hanging="284"/>
              <w:jc w:val="left"/>
              <w:rPr>
                <w:lang w:val="ca-ES"/>
              </w:rPr>
            </w:pPr>
            <w:r w:rsidRPr="005E2B5C">
              <w:rPr>
                <w:lang w:val="ca-ES"/>
              </w:rPr>
              <w:t xml:space="preserve">Aprovació de l'acta de la sessió anterior de data 15 de febrer de 2023. </w:t>
            </w:r>
          </w:p>
          <w:p w:rsidR="006D044B" w:rsidRPr="005E2B5C" w:rsidRDefault="005E2B5C">
            <w:pPr>
              <w:numPr>
                <w:ilvl w:val="0"/>
                <w:numId w:val="1"/>
              </w:numPr>
              <w:spacing w:after="0"/>
              <w:ind w:hanging="284"/>
              <w:jc w:val="left"/>
              <w:rPr>
                <w:lang w:val="ca-ES"/>
              </w:rPr>
            </w:pPr>
            <w:r w:rsidRPr="005E2B5C">
              <w:rPr>
                <w:lang w:val="ca-ES"/>
              </w:rPr>
              <w:t xml:space="preserve">Contractació. Expedient 10077/2022. Desestimar las </w:t>
            </w:r>
            <w:proofErr w:type="spellStart"/>
            <w:r w:rsidRPr="005E2B5C">
              <w:rPr>
                <w:lang w:val="ca-ES"/>
              </w:rPr>
              <w:t>alegaciones</w:t>
            </w:r>
            <w:proofErr w:type="spellEnd"/>
            <w:r w:rsidRPr="005E2B5C">
              <w:rPr>
                <w:lang w:val="ca-ES"/>
              </w:rPr>
              <w:t xml:space="preserve"> </w:t>
            </w:r>
            <w:proofErr w:type="spellStart"/>
            <w:r w:rsidRPr="005E2B5C">
              <w:rPr>
                <w:lang w:val="ca-ES"/>
              </w:rPr>
              <w:t>presentadas</w:t>
            </w:r>
            <w:proofErr w:type="spellEnd"/>
            <w:r w:rsidRPr="005E2B5C">
              <w:rPr>
                <w:lang w:val="ca-ES"/>
              </w:rPr>
              <w:t xml:space="preserve"> por Construcciones y </w:t>
            </w:r>
            <w:proofErr w:type="spellStart"/>
            <w:r w:rsidRPr="005E2B5C">
              <w:rPr>
                <w:lang w:val="ca-ES"/>
              </w:rPr>
              <w:t>Reformas</w:t>
            </w:r>
            <w:proofErr w:type="spellEnd"/>
            <w:r w:rsidRPr="005E2B5C">
              <w:rPr>
                <w:lang w:val="ca-ES"/>
              </w:rPr>
              <w:t xml:space="preserve"> </w:t>
            </w:r>
            <w:proofErr w:type="spellStart"/>
            <w:r w:rsidRPr="005E2B5C">
              <w:rPr>
                <w:lang w:val="ca-ES"/>
              </w:rPr>
              <w:t>Jimaran</w:t>
            </w:r>
            <w:proofErr w:type="spellEnd"/>
            <w:r w:rsidRPr="005E2B5C">
              <w:rPr>
                <w:lang w:val="ca-ES"/>
              </w:rPr>
              <w:t xml:space="preserve"> S.L contra el </w:t>
            </w:r>
            <w:proofErr w:type="spellStart"/>
            <w:r w:rsidRPr="005E2B5C">
              <w:rPr>
                <w:lang w:val="ca-ES"/>
              </w:rPr>
              <w:t>acuerdo</w:t>
            </w:r>
            <w:proofErr w:type="spellEnd"/>
            <w:r w:rsidRPr="005E2B5C">
              <w:rPr>
                <w:lang w:val="ca-ES"/>
              </w:rPr>
              <w:t xml:space="preserve"> de la Junta de </w:t>
            </w:r>
            <w:proofErr w:type="spellStart"/>
            <w:r w:rsidRPr="005E2B5C">
              <w:rPr>
                <w:lang w:val="ca-ES"/>
              </w:rPr>
              <w:t>Gobierno</w:t>
            </w:r>
            <w:proofErr w:type="spellEnd"/>
            <w:r w:rsidRPr="005E2B5C">
              <w:rPr>
                <w:lang w:val="ca-ES"/>
              </w:rPr>
              <w:t xml:space="preserve"> Local de </w:t>
            </w:r>
            <w:proofErr w:type="spellStart"/>
            <w:r w:rsidRPr="005E2B5C">
              <w:rPr>
                <w:lang w:val="ca-ES"/>
              </w:rPr>
              <w:t>fecha</w:t>
            </w:r>
            <w:proofErr w:type="spellEnd"/>
            <w:r w:rsidRPr="005E2B5C">
              <w:rPr>
                <w:lang w:val="ca-ES"/>
              </w:rPr>
              <w:t xml:space="preserve"> 25/01/2023, </w:t>
            </w:r>
            <w:proofErr w:type="spellStart"/>
            <w:r w:rsidRPr="005E2B5C">
              <w:rPr>
                <w:lang w:val="ca-ES"/>
              </w:rPr>
              <w:t>mediante</w:t>
            </w:r>
            <w:proofErr w:type="spellEnd"/>
            <w:r w:rsidRPr="005E2B5C">
              <w:rPr>
                <w:lang w:val="ca-ES"/>
              </w:rPr>
              <w:t xml:space="preserve"> el </w:t>
            </w:r>
            <w:proofErr w:type="spellStart"/>
            <w:r w:rsidRPr="005E2B5C">
              <w:rPr>
                <w:lang w:val="ca-ES"/>
              </w:rPr>
              <w:t>cual</w:t>
            </w:r>
            <w:proofErr w:type="spellEnd"/>
            <w:r w:rsidRPr="005E2B5C">
              <w:rPr>
                <w:lang w:val="ca-ES"/>
              </w:rPr>
              <w:t xml:space="preserve"> se </w:t>
            </w:r>
            <w:proofErr w:type="spellStart"/>
            <w:r w:rsidRPr="005E2B5C">
              <w:rPr>
                <w:lang w:val="ca-ES"/>
              </w:rPr>
              <w:t>acordó</w:t>
            </w:r>
            <w:proofErr w:type="spellEnd"/>
            <w:r w:rsidRPr="005E2B5C">
              <w:rPr>
                <w:lang w:val="ca-ES"/>
              </w:rPr>
              <w:t xml:space="preserve"> la </w:t>
            </w:r>
            <w:proofErr w:type="spellStart"/>
            <w:r w:rsidRPr="005E2B5C">
              <w:rPr>
                <w:lang w:val="ca-ES"/>
              </w:rPr>
              <w:t>liquidación</w:t>
            </w:r>
            <w:proofErr w:type="spellEnd"/>
            <w:r w:rsidRPr="005E2B5C">
              <w:rPr>
                <w:lang w:val="ca-ES"/>
              </w:rPr>
              <w:t xml:space="preserve"> provisional de una </w:t>
            </w:r>
            <w:proofErr w:type="spellStart"/>
            <w:r w:rsidRPr="005E2B5C">
              <w:rPr>
                <w:lang w:val="ca-ES"/>
              </w:rPr>
              <w:t>penalidad</w:t>
            </w:r>
            <w:proofErr w:type="spellEnd"/>
            <w:r w:rsidRPr="005E2B5C">
              <w:rPr>
                <w:lang w:val="ca-ES"/>
              </w:rPr>
              <w:t xml:space="preserve"> por </w:t>
            </w:r>
            <w:proofErr w:type="spellStart"/>
            <w:r w:rsidRPr="005E2B5C">
              <w:rPr>
                <w:lang w:val="ca-ES"/>
              </w:rPr>
              <w:t>haber</w:t>
            </w:r>
            <w:proofErr w:type="spellEnd"/>
            <w:r w:rsidRPr="005E2B5C">
              <w:rPr>
                <w:lang w:val="ca-ES"/>
              </w:rPr>
              <w:t xml:space="preserve"> </w:t>
            </w:r>
            <w:proofErr w:type="spellStart"/>
            <w:r w:rsidRPr="005E2B5C">
              <w:rPr>
                <w:lang w:val="ca-ES"/>
              </w:rPr>
              <w:t>retirado</w:t>
            </w:r>
            <w:proofErr w:type="spellEnd"/>
            <w:r w:rsidRPr="005E2B5C">
              <w:rPr>
                <w:lang w:val="ca-ES"/>
              </w:rPr>
              <w:t xml:space="preserve"> la oferta presentada en la </w:t>
            </w:r>
            <w:proofErr w:type="spellStart"/>
            <w:r w:rsidRPr="005E2B5C">
              <w:rPr>
                <w:lang w:val="ca-ES"/>
              </w:rPr>
              <w:t>licitación</w:t>
            </w:r>
            <w:proofErr w:type="spellEnd"/>
            <w:r w:rsidRPr="005E2B5C">
              <w:rPr>
                <w:lang w:val="ca-ES"/>
              </w:rPr>
              <w:t xml:space="preserve"> de las </w:t>
            </w:r>
            <w:proofErr w:type="spellStart"/>
            <w:r w:rsidRPr="005E2B5C">
              <w:rPr>
                <w:lang w:val="ca-ES"/>
              </w:rPr>
              <w:t>obras</w:t>
            </w:r>
            <w:proofErr w:type="spellEnd"/>
            <w:r w:rsidRPr="005E2B5C">
              <w:rPr>
                <w:lang w:val="ca-ES"/>
              </w:rPr>
              <w:t xml:space="preserve"> de un </w:t>
            </w:r>
            <w:proofErr w:type="spellStart"/>
            <w:r w:rsidRPr="005E2B5C">
              <w:rPr>
                <w:lang w:val="ca-ES"/>
              </w:rPr>
              <w:t>pabellón</w:t>
            </w:r>
            <w:proofErr w:type="spellEnd"/>
            <w:r w:rsidRPr="005E2B5C">
              <w:rPr>
                <w:lang w:val="ca-ES"/>
              </w:rPr>
              <w:t xml:space="preserve"> </w:t>
            </w:r>
            <w:proofErr w:type="spellStart"/>
            <w:r w:rsidRPr="005E2B5C">
              <w:rPr>
                <w:lang w:val="ca-ES"/>
              </w:rPr>
              <w:t>deportivo</w:t>
            </w:r>
            <w:proofErr w:type="spellEnd"/>
            <w:r w:rsidRPr="005E2B5C">
              <w:rPr>
                <w:lang w:val="ca-ES"/>
              </w:rPr>
              <w:t xml:space="preserve">, en la </w:t>
            </w:r>
            <w:proofErr w:type="spellStart"/>
            <w:r w:rsidRPr="005E2B5C">
              <w:rPr>
                <w:lang w:val="ca-ES"/>
              </w:rPr>
              <w:t>calle</w:t>
            </w:r>
            <w:proofErr w:type="spellEnd"/>
            <w:r w:rsidRPr="005E2B5C">
              <w:rPr>
                <w:lang w:val="ca-ES"/>
              </w:rPr>
              <w:t xml:space="preserve"> Dr. Josep Segarra, 35 de Mont-roig del Camp, y elevar </w:t>
            </w:r>
            <w:proofErr w:type="spellStart"/>
            <w:r w:rsidRPr="005E2B5C">
              <w:rPr>
                <w:lang w:val="ca-ES"/>
              </w:rPr>
              <w:t>dicha</w:t>
            </w:r>
            <w:proofErr w:type="spellEnd"/>
            <w:r w:rsidRPr="005E2B5C">
              <w:rPr>
                <w:lang w:val="ca-ES"/>
              </w:rPr>
              <w:t xml:space="preserve"> </w:t>
            </w:r>
            <w:proofErr w:type="spellStart"/>
            <w:r w:rsidRPr="005E2B5C">
              <w:rPr>
                <w:lang w:val="ca-ES"/>
              </w:rPr>
              <w:t>liquidación</w:t>
            </w:r>
            <w:proofErr w:type="spellEnd"/>
            <w:r w:rsidRPr="005E2B5C">
              <w:rPr>
                <w:lang w:val="ca-ES"/>
              </w:rPr>
              <w:t xml:space="preserve"> a definitiva </w:t>
            </w:r>
          </w:p>
          <w:p w:rsidR="006D044B" w:rsidRPr="005E2B5C" w:rsidRDefault="005E2B5C">
            <w:pPr>
              <w:numPr>
                <w:ilvl w:val="0"/>
                <w:numId w:val="1"/>
              </w:numPr>
              <w:spacing w:after="0" w:line="259" w:lineRule="auto"/>
              <w:ind w:hanging="284"/>
              <w:jc w:val="left"/>
              <w:rPr>
                <w:lang w:val="ca-ES"/>
              </w:rPr>
            </w:pPr>
            <w:r w:rsidRPr="005E2B5C">
              <w:rPr>
                <w:lang w:val="ca-ES"/>
              </w:rPr>
              <w:t xml:space="preserve">Afers sobrevinguts </w:t>
            </w:r>
          </w:p>
        </w:tc>
      </w:tr>
      <w:tr w:rsidR="006D044B" w:rsidRPr="005E2B5C">
        <w:trPr>
          <w:trHeight w:val="718"/>
        </w:trPr>
        <w:tc>
          <w:tcPr>
            <w:tcW w:w="855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6D044B" w:rsidRPr="005E2B5C" w:rsidRDefault="005E2B5C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5E2B5C">
              <w:rPr>
                <w:b/>
                <w:lang w:val="ca-ES"/>
              </w:rPr>
              <w:t>B) Activitat de control</w:t>
            </w:r>
          </w:p>
          <w:p w:rsidR="006D044B" w:rsidRPr="005E2B5C" w:rsidRDefault="005E2B5C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5E2B5C">
              <w:rPr>
                <w:lang w:val="ca-ES"/>
              </w:rPr>
              <w:t>---</w:t>
            </w:r>
          </w:p>
        </w:tc>
      </w:tr>
      <w:tr w:rsidR="006D044B" w:rsidRPr="005E2B5C">
        <w:trPr>
          <w:trHeight w:val="730"/>
        </w:trPr>
        <w:tc>
          <w:tcPr>
            <w:tcW w:w="855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6D044B" w:rsidRPr="005E2B5C" w:rsidRDefault="005E2B5C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5E2B5C">
              <w:rPr>
                <w:b/>
                <w:lang w:val="ca-ES"/>
              </w:rPr>
              <w:t>C) Precs i preguntes</w:t>
            </w:r>
          </w:p>
          <w:p w:rsidR="006D044B" w:rsidRPr="005E2B5C" w:rsidRDefault="005E2B5C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5E2B5C">
              <w:rPr>
                <w:lang w:val="ca-ES"/>
              </w:rPr>
              <w:t>---</w:t>
            </w:r>
          </w:p>
        </w:tc>
      </w:tr>
    </w:tbl>
    <w:p w:rsidR="006D044B" w:rsidRPr="005E2B5C" w:rsidRDefault="005E2B5C">
      <w:pPr>
        <w:spacing w:after="0" w:line="259" w:lineRule="auto"/>
        <w:ind w:left="7" w:firstLine="0"/>
        <w:jc w:val="center"/>
        <w:rPr>
          <w:lang w:val="ca-ES"/>
        </w:rPr>
      </w:pPr>
      <w:r w:rsidRPr="005E2B5C">
        <w:rPr>
          <w:lang w:val="ca-ES"/>
        </w:rPr>
        <w:t xml:space="preserve"> </w:t>
      </w:r>
    </w:p>
    <w:p w:rsidR="006D044B" w:rsidRPr="005E2B5C" w:rsidRDefault="006D044B">
      <w:pPr>
        <w:ind w:left="-5" w:right="-12"/>
        <w:rPr>
          <w:lang w:val="ca-ES"/>
        </w:rPr>
      </w:pPr>
      <w:bookmarkStart w:id="0" w:name="_GoBack"/>
      <w:bookmarkEnd w:id="0"/>
    </w:p>
    <w:p w:rsidR="006D044B" w:rsidRPr="005E2B5C" w:rsidRDefault="005E2B5C">
      <w:pPr>
        <w:spacing w:after="84" w:line="259" w:lineRule="auto"/>
        <w:ind w:left="0" w:firstLine="0"/>
        <w:jc w:val="left"/>
        <w:rPr>
          <w:lang w:val="ca-ES"/>
        </w:rPr>
      </w:pPr>
      <w:r w:rsidRPr="005E2B5C">
        <w:rPr>
          <w:lang w:val="ca-ES"/>
        </w:rPr>
        <w:t xml:space="preserve"> </w:t>
      </w:r>
    </w:p>
    <w:sectPr w:rsidR="006D044B" w:rsidRPr="005E2B5C">
      <w:pgSz w:w="11906" w:h="16838"/>
      <w:pgMar w:top="1817" w:right="1420" w:bottom="1487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83614"/>
    <w:multiLevelType w:val="hybridMultilevel"/>
    <w:tmpl w:val="C4AECB3C"/>
    <w:lvl w:ilvl="0" w:tplc="34482C58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3E2A14">
      <w:start w:val="1"/>
      <w:numFmt w:val="lowerLetter"/>
      <w:lvlText w:val="%2"/>
      <w:lvlJc w:val="left"/>
      <w:pPr>
        <w:ind w:left="1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8FE16">
      <w:start w:val="1"/>
      <w:numFmt w:val="lowerRoman"/>
      <w:lvlText w:val="%3"/>
      <w:lvlJc w:val="left"/>
      <w:pPr>
        <w:ind w:left="2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428164">
      <w:start w:val="1"/>
      <w:numFmt w:val="decimal"/>
      <w:lvlText w:val="%4"/>
      <w:lvlJc w:val="left"/>
      <w:pPr>
        <w:ind w:left="3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88E820">
      <w:start w:val="1"/>
      <w:numFmt w:val="lowerLetter"/>
      <w:lvlText w:val="%5"/>
      <w:lvlJc w:val="left"/>
      <w:pPr>
        <w:ind w:left="3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46589A">
      <w:start w:val="1"/>
      <w:numFmt w:val="lowerRoman"/>
      <w:lvlText w:val="%6"/>
      <w:lvlJc w:val="left"/>
      <w:pPr>
        <w:ind w:left="4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E3C7A">
      <w:start w:val="1"/>
      <w:numFmt w:val="decimal"/>
      <w:lvlText w:val="%7"/>
      <w:lvlJc w:val="left"/>
      <w:pPr>
        <w:ind w:left="5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DAC4D2">
      <w:start w:val="1"/>
      <w:numFmt w:val="lowerLetter"/>
      <w:lvlText w:val="%8"/>
      <w:lvlJc w:val="left"/>
      <w:pPr>
        <w:ind w:left="5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58B4DA">
      <w:start w:val="1"/>
      <w:numFmt w:val="lowerRoman"/>
      <w:lvlText w:val="%9"/>
      <w:lvlJc w:val="left"/>
      <w:pPr>
        <w:ind w:left="6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44B"/>
    <w:rsid w:val="005E2B5C"/>
    <w:rsid w:val="006D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5D5F4-5A1D-4910-B988-DD24D773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8" w:line="227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Mont-roig del Camp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Dolors Cabrera Muñoz</dc:creator>
  <cp:keywords/>
  <cp:lastModifiedBy>Dolors Cabrera Muñoz</cp:lastModifiedBy>
  <cp:revision>2</cp:revision>
  <dcterms:created xsi:type="dcterms:W3CDTF">2023-03-14T11:09:00Z</dcterms:created>
  <dcterms:modified xsi:type="dcterms:W3CDTF">2023-03-14T11:09:00Z</dcterms:modified>
</cp:coreProperties>
</file>